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5721"/>
        <w:gridCol w:w="1557"/>
      </w:tblGrid>
      <w:tr w:rsidR="003D4BAF" w14:paraId="128B20B1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5B52A15C" w14:textId="77777777" w:rsidR="003D4BAF" w:rsidRDefault="00000000">
            <w:r>
              <w:rPr>
                <w:noProof/>
              </w:rPr>
              <w:drawing>
                <wp:inline distT="0" distB="0" distL="0" distR="0" wp14:anchorId="34B0E24D" wp14:editId="00E67E6A">
                  <wp:extent cx="1447800" cy="333375"/>
                  <wp:effectExtent l="0" t="0" r="0" b="0"/>
                  <wp:docPr id="1" name="SightPulseLogo" descr="SightPulse logo" title="SightPu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052A88" w14:textId="77777777" w:rsidR="003D4BAF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>Quality Policy</w:t>
            </w:r>
          </w:p>
          <w:p w14:paraId="3D3D4A4B" w14:textId="77777777" w:rsidR="003D4BAF" w:rsidRDefault="00000000">
            <w:pPr>
              <w:jc w:val="center"/>
            </w:pPr>
            <w:r>
              <w:rPr>
                <w:i/>
                <w:iCs/>
                <w:color w:val="6B6B6E"/>
                <w:sz w:val="16"/>
                <w:szCs w:val="16"/>
              </w:rPr>
              <w:t>ISO 9001:2015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center"/>
          </w:tcPr>
          <w:p w14:paraId="7358037F" w14:textId="77777777" w:rsidR="003D4BAF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58C6534" wp14:editId="16133451">
                  <wp:extent cx="771525" cy="428625"/>
                  <wp:effectExtent l="0" t="0" r="0" b="0"/>
                  <wp:docPr id="1121066783" name="CBSLogo" descr="CBS Systems logo" title="CBS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71DC05" w14:textId="77777777" w:rsidR="003D4BAF" w:rsidRDefault="003D4BAF">
      <w:pPr>
        <w:pBdr>
          <w:bottom w:val="single" w:sz="12" w:space="1" w:color="F97316"/>
        </w:pBdr>
      </w:pPr>
    </w:p>
    <w:p w14:paraId="7112B515" w14:textId="77777777" w:rsidR="003D4BAF" w:rsidRDefault="003D4BAF">
      <w:pPr>
        <w:spacing w:before="280"/>
      </w:pPr>
    </w:p>
    <w:p w14:paraId="75B9DDD6" w14:textId="77777777" w:rsidR="003D4BAF" w:rsidRDefault="00000000">
      <w:pPr>
        <w:spacing w:after="80"/>
      </w:pPr>
      <w:r>
        <w:t xml:space="preserve">The top management of </w:t>
      </w:r>
      <w:r>
        <w:rPr>
          <w:b/>
          <w:bCs/>
        </w:rPr>
        <w:t xml:space="preserve">CBS </w:t>
      </w:r>
      <w:proofErr w:type="gramStart"/>
      <w:r>
        <w:rPr>
          <w:b/>
          <w:bCs/>
        </w:rPr>
        <w:t>Systems d.o.</w:t>
      </w:r>
      <w:proofErr w:type="gramEnd"/>
      <w:r>
        <w:rPr>
          <w:b/>
          <w:bCs/>
        </w:rPr>
        <w:t>o.</w:t>
      </w:r>
      <w:r>
        <w:t xml:space="preserve"> establishes the following Quality Policy.</w:t>
      </w:r>
    </w:p>
    <w:p w14:paraId="76805AA4" w14:textId="77777777" w:rsidR="003D4BAF" w:rsidRDefault="00000000">
      <w:pPr>
        <w:spacing w:before="80" w:after="120"/>
      </w:pPr>
      <w:r>
        <w:rPr>
          <w:b/>
          <w:bCs/>
        </w:rPr>
        <w:t xml:space="preserve">CBS Systems </w:t>
      </w:r>
      <w:proofErr w:type="gramStart"/>
      <w:r>
        <w:rPr>
          <w:b/>
          <w:bCs/>
        </w:rPr>
        <w:t>d.o</w:t>
      </w:r>
      <w:proofErr w:type="gramEnd"/>
      <w:r>
        <w:rPr>
          <w:b/>
          <w:bCs/>
        </w:rPr>
        <w:t>.o.</w:t>
      </w:r>
      <w:r>
        <w:t xml:space="preserve"> establishes this Quality Policy </w:t>
      </w:r>
      <w:proofErr w:type="gramStart"/>
      <w:r>
        <w:t>in order to</w:t>
      </w:r>
      <w:proofErr w:type="gramEnd"/>
      <w:r>
        <w:t xml:space="preserve"> ensure that the products it delivers / services it provides will fulfil the stated and actual requirements of clients as well as the requirements of applicable laws and regulations.</w:t>
      </w:r>
    </w:p>
    <w:p w14:paraId="3522482E" w14:textId="77777777" w:rsidR="003D4BAF" w:rsidRDefault="00000000">
      <w:pPr>
        <w:spacing w:before="80" w:after="120"/>
      </w:pPr>
      <w:r>
        <w:t xml:space="preserve">The goal of </w:t>
      </w:r>
      <w:r>
        <w:rPr>
          <w:b/>
          <w:bCs/>
        </w:rPr>
        <w:t>CBS Systems d.o.o.</w:t>
      </w:r>
      <w:r>
        <w:t xml:space="preserve"> is to become and remain a leading company in the market in the field of:</w:t>
      </w:r>
    </w:p>
    <w:p w14:paraId="7F37D743" w14:textId="77777777" w:rsidR="003D4BAF" w:rsidRDefault="00000000">
      <w:pPr>
        <w:pBdr>
          <w:left w:val="single" w:sz="18" w:space="4" w:color="F97316"/>
        </w:pBdr>
        <w:shd w:val="clear" w:color="auto" w:fill="FFF4ED"/>
        <w:spacing w:before="120" w:after="120"/>
        <w:ind w:left="360" w:right="360"/>
      </w:pPr>
      <w:r>
        <w:rPr>
          <w:b/>
          <w:bCs/>
          <w:i/>
          <w:iCs/>
        </w:rPr>
        <w:t>Design, integration, and maintenance of software solutions for data mining, business analytics, and AI agents in the field of IT technologies</w:t>
      </w:r>
    </w:p>
    <w:p w14:paraId="1C4A1B48" w14:textId="77777777" w:rsidR="003D4BAF" w:rsidRDefault="00000000">
      <w:pPr>
        <w:spacing w:before="80" w:after="120"/>
      </w:pPr>
      <w:r>
        <w:t xml:space="preserve">This goal is achieved by </w:t>
      </w:r>
      <w:r>
        <w:rPr>
          <w:b/>
          <w:bCs/>
        </w:rPr>
        <w:t>CBS Systems d.o.o.</w:t>
      </w:r>
      <w:r>
        <w:t xml:space="preserve"> through the implementation and continual improvement of the quality management system in conformity with the requirements of standard </w:t>
      </w:r>
      <w:r>
        <w:rPr>
          <w:b/>
          <w:bCs/>
        </w:rPr>
        <w:t>ISO 9001:2015</w:t>
      </w:r>
      <w:r>
        <w:t>, which encompasses:</w:t>
      </w:r>
    </w:p>
    <w:p w14:paraId="62054909" w14:textId="77777777" w:rsidR="003D4BAF" w:rsidRDefault="00000000">
      <w:pPr>
        <w:spacing w:before="240" w:after="80"/>
      </w:pPr>
      <w:r>
        <w:rPr>
          <w:b/>
          <w:bCs/>
          <w:color w:val="F97316"/>
          <w:sz w:val="17"/>
          <w:szCs w:val="17"/>
        </w:rPr>
        <w:t>THIS ENCOMPASSES</w:t>
      </w:r>
    </w:p>
    <w:p w14:paraId="7FCFBABA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Measures for increasing client satisfaction,</w:t>
      </w:r>
    </w:p>
    <w:p w14:paraId="5F3B7751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Continual </w:t>
      </w:r>
      <w:proofErr w:type="spellStart"/>
      <w:r>
        <w:t>modernisation</w:t>
      </w:r>
      <w:proofErr w:type="spellEnd"/>
      <w:r>
        <w:t xml:space="preserve"> of internal resources,</w:t>
      </w:r>
    </w:p>
    <w:p w14:paraId="075D411C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Achievement of a leadership role and commitment of management,</w:t>
      </w:r>
    </w:p>
    <w:p w14:paraId="1F978B1E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Active participation of employees in the planning, implementation, and evaluation of all activities in the stated processes,</w:t>
      </w:r>
    </w:p>
    <w:p w14:paraId="13C0BD5E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Identification and management of processes that contribute to client satisfaction,</w:t>
      </w:r>
    </w:p>
    <w:p w14:paraId="642D6CDA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Continual improvement of product/service quality,</w:t>
      </w:r>
    </w:p>
    <w:p w14:paraId="3DB5DFC1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Decision-making based on collected and </w:t>
      </w:r>
      <w:proofErr w:type="spellStart"/>
      <w:r>
        <w:t>analysed</w:t>
      </w:r>
      <w:proofErr w:type="spellEnd"/>
      <w:r>
        <w:t xml:space="preserve"> data relating to products/services and processes,</w:t>
      </w:r>
    </w:p>
    <w:p w14:paraId="0555D2EC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Development of partnership relations with suppliers,</w:t>
      </w:r>
    </w:p>
    <w:p w14:paraId="4889591D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The policy is communicated so that it is understood and applied within the </w:t>
      </w:r>
      <w:proofErr w:type="spellStart"/>
      <w:r>
        <w:t>organisation</w:t>
      </w:r>
      <w:proofErr w:type="spellEnd"/>
      <w:r>
        <w:t>,</w:t>
      </w:r>
    </w:p>
    <w:p w14:paraId="582C7BE9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>The policy is maintained and available to relevant interested parties.</w:t>
      </w:r>
    </w:p>
    <w:p w14:paraId="3D9A7356" w14:textId="77777777" w:rsidR="003D4BAF" w:rsidRDefault="003D4BAF">
      <w:pPr>
        <w:spacing w:before="200"/>
      </w:pPr>
    </w:p>
    <w:p w14:paraId="69476DFA" w14:textId="77777777" w:rsidR="003D4BAF" w:rsidRDefault="00000000">
      <w:pPr>
        <w:spacing w:before="80" w:after="120"/>
      </w:pPr>
      <w:r>
        <w:t xml:space="preserve">The Quality Policy represents the basis for establishing quality objectives and directs </w:t>
      </w:r>
      <w:r>
        <w:rPr>
          <w:b/>
          <w:bCs/>
        </w:rPr>
        <w:t xml:space="preserve">CBS Systems </w:t>
      </w:r>
      <w:proofErr w:type="gramStart"/>
      <w:r>
        <w:rPr>
          <w:b/>
          <w:bCs/>
        </w:rPr>
        <w:t>d.o</w:t>
      </w:r>
      <w:proofErr w:type="gramEnd"/>
      <w:r>
        <w:rPr>
          <w:b/>
          <w:bCs/>
        </w:rPr>
        <w:t>.o.</w:t>
      </w:r>
      <w:r>
        <w:t xml:space="preserve"> in its efforts for continual improvement.</w:t>
      </w:r>
    </w:p>
    <w:p w14:paraId="7452F173" w14:textId="77777777" w:rsidR="003D4BAF" w:rsidRDefault="003D4BAF">
      <w:pPr>
        <w:spacing w:before="200"/>
      </w:pPr>
    </w:p>
    <w:p w14:paraId="2D05BC9E" w14:textId="77777777" w:rsidR="003D4BAF" w:rsidRDefault="003D4BAF">
      <w:pPr>
        <w:pBdr>
          <w:bottom w:val="single" w:sz="4" w:space="1" w:color="E4E4E6"/>
        </w:pBdr>
        <w:spacing w:before="80" w:after="80"/>
      </w:pPr>
    </w:p>
    <w:p w14:paraId="5021CC58" w14:textId="77777777" w:rsidR="003D4BAF" w:rsidRDefault="003D4BAF">
      <w:pPr>
        <w:spacing w:before="16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1"/>
        <w:gridCol w:w="4337"/>
      </w:tblGrid>
      <w:tr w:rsidR="003D4BAF" w14:paraId="0441E88E" w14:textId="77777777">
        <w:tblPrEx>
          <w:tblCellMar>
            <w:top w:w="0" w:type="dxa"/>
            <w:bottom w:w="0" w:type="dxa"/>
          </w:tblCellMar>
        </w:tblPrEx>
        <w:tc>
          <w:tcPr>
            <w:tcW w:w="5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928BB" w14:textId="77777777" w:rsidR="003D4BAF" w:rsidRDefault="00000000">
            <w:r>
              <w:rPr>
                <w:color w:val="6B6B6E"/>
                <w:sz w:val="18"/>
                <w:szCs w:val="18"/>
              </w:rPr>
              <w:t>Belgrade, April 2026</w:t>
            </w:r>
          </w:p>
        </w:tc>
        <w:tc>
          <w:tcPr>
            <w:tcW w:w="43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C62D3" w14:textId="77777777" w:rsidR="003D4BAF" w:rsidRDefault="00000000">
            <w:pPr>
              <w:spacing w:after="40"/>
              <w:jc w:val="right"/>
            </w:pPr>
            <w:r>
              <w:rPr>
                <w:b/>
                <w:bCs/>
              </w:rPr>
              <w:t>Milan Bjeloglav</w:t>
            </w:r>
          </w:p>
          <w:p w14:paraId="1BB83124" w14:textId="77777777" w:rsidR="003D4BAF" w:rsidRDefault="00000000">
            <w:pPr>
              <w:jc w:val="right"/>
            </w:pPr>
            <w:r>
              <w:rPr>
                <w:color w:val="6B6B6E"/>
                <w:sz w:val="18"/>
                <w:szCs w:val="18"/>
              </w:rPr>
              <w:t xml:space="preserve">Director, CBS Systems </w:t>
            </w:r>
            <w:proofErr w:type="gramStart"/>
            <w:r>
              <w:rPr>
                <w:color w:val="6B6B6E"/>
                <w:sz w:val="18"/>
                <w:szCs w:val="18"/>
              </w:rPr>
              <w:t>d.o</w:t>
            </w:r>
            <w:proofErr w:type="gramEnd"/>
            <w:r>
              <w:rPr>
                <w:color w:val="6B6B6E"/>
                <w:sz w:val="18"/>
                <w:szCs w:val="18"/>
              </w:rPr>
              <w:t>.o.</w:t>
            </w:r>
          </w:p>
        </w:tc>
      </w:tr>
    </w:tbl>
    <w:p w14:paraId="0BAF707C" w14:textId="5A667D3F" w:rsidR="00C56C30" w:rsidRPr="00C56C30" w:rsidRDefault="00C56C30" w:rsidP="00774475">
      <w:pPr>
        <w:tabs>
          <w:tab w:val="right" w:pos="9638"/>
        </w:tabs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83554A" wp14:editId="5FE1CA21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692235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0683554A" wp14:editId="322C1301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2121673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C3B81" w14:textId="77777777" w:rsidR="00C56C30" w:rsidRPr="00C56C30" w:rsidRDefault="00C56C30" w:rsidP="00C56C30"/>
    <w:p w14:paraId="45BDAAAE" w14:textId="41EBD99E" w:rsidR="00C56C30" w:rsidRPr="00C56C30" w:rsidRDefault="00C56C30" w:rsidP="00C56C30">
      <w:pPr>
        <w:tabs>
          <w:tab w:val="left" w:pos="8745"/>
        </w:tabs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683554A" wp14:editId="7B4571CF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17609060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0683554A" wp14:editId="505F8385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11244710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683554A" wp14:editId="1D2C87B9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19139621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196">
        <w:rPr>
          <w:noProof/>
          <w:sz w:val="28"/>
          <w:szCs w:val="28"/>
          <w:lang w:val="sr-Latn-CS"/>
        </w:rPr>
        <w:drawing>
          <wp:inline distT="0" distB="0" distL="0" distR="0" wp14:anchorId="5F0D5C91" wp14:editId="53EBEE94">
            <wp:extent cx="1356360" cy="716280"/>
            <wp:effectExtent l="0" t="0" r="0" b="7620"/>
            <wp:docPr id="14205475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C8CE24" wp14:editId="33DFAAA6">
            <wp:extent cx="942975" cy="957709"/>
            <wp:effectExtent l="0" t="0" r="0" b="0"/>
            <wp:docPr id="10493104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68" cy="963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43100" w14:textId="77777777" w:rsidR="00C56C30" w:rsidRPr="00C56C30" w:rsidRDefault="00C56C30" w:rsidP="00C56C30"/>
    <w:p w14:paraId="09170F38" w14:textId="77777777" w:rsidR="00C56C30" w:rsidRDefault="00C56C30" w:rsidP="00C56C30"/>
    <w:p w14:paraId="6F834515" w14:textId="1ADF07DC" w:rsidR="003D4BAF" w:rsidRDefault="00000000">
      <w:r w:rsidRPr="00C56C30">
        <w:br w:type="page"/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5722"/>
        <w:gridCol w:w="1556"/>
      </w:tblGrid>
      <w:tr w:rsidR="003D4BAF" w14:paraId="4A16299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19FE2AFF" w14:textId="77777777" w:rsidR="003D4BAF" w:rsidRDefault="00000000">
            <w:r>
              <w:rPr>
                <w:noProof/>
              </w:rPr>
              <w:lastRenderedPageBreak/>
              <w:drawing>
                <wp:inline distT="0" distB="0" distL="0" distR="0" wp14:anchorId="79CABDC8" wp14:editId="71DFAC9C">
                  <wp:extent cx="1447800" cy="333375"/>
                  <wp:effectExtent l="0" t="0" r="0" b="0"/>
                  <wp:docPr id="1198039000" name="SightPulseLogo" descr="SightPulse logo" title="SightPu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C42F8F" w14:textId="77777777" w:rsidR="003D4BAF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 xml:space="preserve">Politika </w:t>
            </w:r>
            <w:proofErr w:type="spellStart"/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>kvaliteta</w:t>
            </w:r>
            <w:proofErr w:type="spellEnd"/>
          </w:p>
          <w:p w14:paraId="6F616041" w14:textId="77777777" w:rsidR="003D4BAF" w:rsidRDefault="00000000">
            <w:pPr>
              <w:jc w:val="center"/>
            </w:pPr>
            <w:r>
              <w:rPr>
                <w:i/>
                <w:iCs/>
                <w:color w:val="6B6B6E"/>
                <w:sz w:val="16"/>
                <w:szCs w:val="16"/>
              </w:rPr>
              <w:t>ISO 9001:2015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center"/>
          </w:tcPr>
          <w:p w14:paraId="05B69F9E" w14:textId="77777777" w:rsidR="003D4BAF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CEDC426" wp14:editId="388AB9CD">
                  <wp:extent cx="771525" cy="428625"/>
                  <wp:effectExtent l="0" t="0" r="0" b="0"/>
                  <wp:docPr id="618027269" name="CBSLogo" descr="CBS Systems logo" title="CBS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59038" w14:textId="77777777" w:rsidR="003D4BAF" w:rsidRDefault="003D4BAF">
      <w:pPr>
        <w:pBdr>
          <w:bottom w:val="single" w:sz="12" w:space="1" w:color="F97316"/>
        </w:pBdr>
      </w:pPr>
    </w:p>
    <w:p w14:paraId="3ABA8771" w14:textId="77777777" w:rsidR="003D4BAF" w:rsidRDefault="003D4BAF">
      <w:pPr>
        <w:spacing w:before="280"/>
      </w:pPr>
    </w:p>
    <w:p w14:paraId="20EABE63" w14:textId="77777777" w:rsidR="003D4BAF" w:rsidRDefault="00000000">
      <w:pPr>
        <w:spacing w:after="80"/>
      </w:pPr>
      <w:proofErr w:type="spellStart"/>
      <w:r>
        <w:t>Najviše</w:t>
      </w:r>
      <w:proofErr w:type="spellEnd"/>
      <w:r>
        <w:t xml:space="preserve"> </w:t>
      </w:r>
      <w:proofErr w:type="spellStart"/>
      <w:r>
        <w:t>rukovodstvo</w:t>
      </w:r>
      <w:proofErr w:type="spellEnd"/>
      <w:r>
        <w:t xml:space="preserve"> </w:t>
      </w:r>
      <w:r>
        <w:rPr>
          <w:b/>
          <w:bCs/>
        </w:rPr>
        <w:t>CBS Systems d.o.o.</w:t>
      </w:r>
      <w:r>
        <w:t xml:space="preserve"> </w:t>
      </w:r>
      <w:proofErr w:type="spellStart"/>
      <w:r>
        <w:t>uspostavlja</w:t>
      </w:r>
      <w:proofErr w:type="spellEnd"/>
      <w:r>
        <w:t xml:space="preserve">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>.</w:t>
      </w:r>
    </w:p>
    <w:p w14:paraId="6896A89D" w14:textId="77777777" w:rsidR="003D4BAF" w:rsidRDefault="00000000">
      <w:pPr>
        <w:spacing w:before="80" w:after="120"/>
      </w:pPr>
      <w:r>
        <w:rPr>
          <w:b/>
          <w:bCs/>
        </w:rPr>
        <w:t>CBS Systems d.o.o.</w:t>
      </w:r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obezbeđenja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isporučuje</w:t>
      </w:r>
      <w:proofErr w:type="spellEnd"/>
      <w:r>
        <w:t>/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realne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14:paraId="76CF8844" w14:textId="77777777" w:rsidR="003D4BAF" w:rsidRDefault="00000000">
      <w:pPr>
        <w:spacing w:before="80" w:after="120"/>
      </w:pPr>
      <w:proofErr w:type="spellStart"/>
      <w:r>
        <w:t>Cilj</w:t>
      </w:r>
      <w:proofErr w:type="spellEnd"/>
      <w:r>
        <w:t xml:space="preserve"> </w:t>
      </w:r>
      <w:r>
        <w:rPr>
          <w:b/>
          <w:bCs/>
        </w:rPr>
        <w:t>CBS Systems d.o.o.</w:t>
      </w:r>
      <w:r>
        <w:t xml:space="preserve"> je da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ostane</w:t>
      </w:r>
      <w:proofErr w:type="spellEnd"/>
      <w:r>
        <w:t xml:space="preserve"> </w:t>
      </w:r>
      <w:proofErr w:type="spellStart"/>
      <w:r>
        <w:t>vodeće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>:</w:t>
      </w:r>
    </w:p>
    <w:p w14:paraId="12AB94DD" w14:textId="77777777" w:rsidR="003D4BAF" w:rsidRDefault="00000000">
      <w:pPr>
        <w:pBdr>
          <w:left w:val="single" w:sz="18" w:space="4" w:color="F97316"/>
        </w:pBdr>
        <w:shd w:val="clear" w:color="auto" w:fill="FFF4ED"/>
        <w:spacing w:before="120" w:after="120"/>
        <w:ind w:left="360" w:right="360"/>
      </w:pPr>
      <w:proofErr w:type="spellStart"/>
      <w:r>
        <w:rPr>
          <w:b/>
          <w:bCs/>
          <w:i/>
          <w:iCs/>
        </w:rPr>
        <w:t>Dizajna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integracija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održavanja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softverskih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rešenja</w:t>
      </w:r>
      <w:proofErr w:type="spellEnd"/>
      <w:r>
        <w:rPr>
          <w:b/>
          <w:bCs/>
          <w:i/>
          <w:iCs/>
        </w:rPr>
        <w:t xml:space="preserve"> za data mining, </w:t>
      </w:r>
      <w:proofErr w:type="spellStart"/>
      <w:r>
        <w:rPr>
          <w:b/>
          <w:bCs/>
          <w:i/>
          <w:iCs/>
        </w:rPr>
        <w:t>poslovne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analize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</w:t>
      </w:r>
      <w:proofErr w:type="spellEnd"/>
      <w:r>
        <w:rPr>
          <w:b/>
          <w:bCs/>
          <w:i/>
          <w:iCs/>
        </w:rPr>
        <w:t xml:space="preserve"> AI </w:t>
      </w:r>
      <w:proofErr w:type="spellStart"/>
      <w:r>
        <w:rPr>
          <w:b/>
          <w:bCs/>
          <w:i/>
          <w:iCs/>
        </w:rPr>
        <w:t>agente</w:t>
      </w:r>
      <w:proofErr w:type="spellEnd"/>
      <w:r>
        <w:rPr>
          <w:b/>
          <w:bCs/>
          <w:i/>
          <w:iCs/>
        </w:rPr>
        <w:t xml:space="preserve"> u </w:t>
      </w:r>
      <w:proofErr w:type="spellStart"/>
      <w:r>
        <w:rPr>
          <w:b/>
          <w:bCs/>
          <w:i/>
          <w:iCs/>
        </w:rPr>
        <w:t>oblasti</w:t>
      </w:r>
      <w:proofErr w:type="spellEnd"/>
      <w:r>
        <w:rPr>
          <w:b/>
          <w:bCs/>
          <w:i/>
          <w:iCs/>
        </w:rPr>
        <w:t xml:space="preserve"> IT </w:t>
      </w:r>
      <w:proofErr w:type="spellStart"/>
      <w:r>
        <w:rPr>
          <w:b/>
          <w:bCs/>
          <w:i/>
          <w:iCs/>
        </w:rPr>
        <w:t>tehnologija</w:t>
      </w:r>
      <w:proofErr w:type="spellEnd"/>
    </w:p>
    <w:p w14:paraId="5B7A9503" w14:textId="77777777" w:rsidR="003D4BAF" w:rsidRDefault="00000000">
      <w:pPr>
        <w:spacing w:before="80" w:after="120"/>
      </w:pPr>
      <w:proofErr w:type="spellStart"/>
      <w:r>
        <w:t>Ovaj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r>
        <w:rPr>
          <w:b/>
          <w:bCs/>
        </w:rPr>
        <w:t>CBS Systems d.o.o.</w:t>
      </w:r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poboljšavanjem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kvalitetom</w:t>
      </w:r>
      <w:proofErr w:type="spellEnd"/>
      <w:r>
        <w:t xml:space="preserve"> </w:t>
      </w:r>
      <w:proofErr w:type="spellStart"/>
      <w:r>
        <w:t>usaglašenog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zahtevima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r>
        <w:rPr>
          <w:b/>
          <w:bCs/>
        </w:rPr>
        <w:t>ISO 9001:2015</w:t>
      </w:r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>:</w:t>
      </w:r>
    </w:p>
    <w:p w14:paraId="08B36CCF" w14:textId="77777777" w:rsidR="003D4BAF" w:rsidRDefault="00000000">
      <w:pPr>
        <w:spacing w:before="240" w:after="80"/>
      </w:pPr>
      <w:r>
        <w:rPr>
          <w:b/>
          <w:bCs/>
          <w:color w:val="F97316"/>
          <w:sz w:val="17"/>
          <w:szCs w:val="17"/>
        </w:rPr>
        <w:t>ŠTO OBUHVATA</w:t>
      </w:r>
    </w:p>
    <w:p w14:paraId="6661F712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Mere za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zadovoljenja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,</w:t>
      </w:r>
    </w:p>
    <w:p w14:paraId="57505E61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Stalnu</w:t>
      </w:r>
      <w:proofErr w:type="spellEnd"/>
      <w:r>
        <w:t xml:space="preserve"> </w:t>
      </w:r>
      <w:proofErr w:type="spellStart"/>
      <w:r>
        <w:t>modernizaciju</w:t>
      </w:r>
      <w:proofErr w:type="spellEnd"/>
      <w:r>
        <w:t xml:space="preserve"> </w:t>
      </w:r>
      <w:proofErr w:type="spellStart"/>
      <w:r>
        <w:t>internih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>,</w:t>
      </w:r>
    </w:p>
    <w:p w14:paraId="41419E35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Ostvarenje</w:t>
      </w:r>
      <w:proofErr w:type="spellEnd"/>
      <w:r>
        <w:t xml:space="preserve"> </w:t>
      </w:r>
      <w:proofErr w:type="spellStart"/>
      <w:r>
        <w:t>liderske</w:t>
      </w:r>
      <w:proofErr w:type="spellEnd"/>
      <w:r>
        <w:t xml:space="preserve"> </w:t>
      </w:r>
      <w:proofErr w:type="spellStart"/>
      <w:r>
        <w:t>uloge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posvećenost</w:t>
      </w:r>
      <w:proofErr w:type="spellEnd"/>
      <w:r>
        <w:t xml:space="preserve"> </w:t>
      </w:r>
      <w:proofErr w:type="spellStart"/>
      <w:r>
        <w:t>rukovodstva</w:t>
      </w:r>
      <w:proofErr w:type="spellEnd"/>
      <w:r>
        <w:t>,</w:t>
      </w:r>
    </w:p>
    <w:p w14:paraId="0D5F3179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Aktivno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planiranju</w:t>
      </w:r>
      <w:proofErr w:type="spellEnd"/>
      <w:r>
        <w:t xml:space="preserve">,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procesima</w:t>
      </w:r>
      <w:proofErr w:type="spellEnd"/>
      <w:r>
        <w:t>,</w:t>
      </w:r>
    </w:p>
    <w:p w14:paraId="17F996BF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procesima</w:t>
      </w:r>
      <w:proofErr w:type="spellEnd"/>
      <w:r>
        <w:t xml:space="preserve"> koji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zadovoljstvu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,</w:t>
      </w:r>
    </w:p>
    <w:p w14:paraId="5D18E22B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Stalno</w:t>
      </w:r>
      <w:proofErr w:type="spellEnd"/>
      <w:r>
        <w:t xml:space="preserve">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>/</w:t>
      </w:r>
      <w:proofErr w:type="spellStart"/>
      <w:r>
        <w:t>usluge</w:t>
      </w:r>
      <w:proofErr w:type="spellEnd"/>
      <w:r>
        <w:t>,</w:t>
      </w:r>
    </w:p>
    <w:p w14:paraId="1EA98216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Odlučivanje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prikupljenih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>/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>,</w:t>
      </w:r>
    </w:p>
    <w:p w14:paraId="67F04022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Razvijanje</w:t>
      </w:r>
      <w:proofErr w:type="spellEnd"/>
      <w:r>
        <w:t xml:space="preserve"> </w:t>
      </w:r>
      <w:proofErr w:type="spellStart"/>
      <w:r>
        <w:t>partnerskih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isporučiocima</w:t>
      </w:r>
      <w:proofErr w:type="spellEnd"/>
      <w:r>
        <w:t>,</w:t>
      </w:r>
    </w:p>
    <w:p w14:paraId="06D956C2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Politika je </w:t>
      </w:r>
      <w:proofErr w:type="spellStart"/>
      <w:r>
        <w:t>saopštena</w:t>
      </w:r>
      <w:proofErr w:type="spellEnd"/>
      <w:r>
        <w:t xml:space="preserve"> da se </w:t>
      </w:r>
      <w:proofErr w:type="spellStart"/>
      <w:r>
        <w:t>razume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primenjuje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,</w:t>
      </w:r>
    </w:p>
    <w:p w14:paraId="5AE2145C" w14:textId="77777777" w:rsidR="003D4BA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Politika je </w:t>
      </w:r>
      <w:proofErr w:type="spellStart"/>
      <w:r>
        <w:t>održavana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stranama</w:t>
      </w:r>
      <w:proofErr w:type="spellEnd"/>
      <w:r>
        <w:t>.</w:t>
      </w:r>
    </w:p>
    <w:p w14:paraId="2E33FCFE" w14:textId="77777777" w:rsidR="003D4BAF" w:rsidRDefault="003D4BAF">
      <w:pPr>
        <w:spacing w:before="200"/>
      </w:pPr>
    </w:p>
    <w:p w14:paraId="1B7D6182" w14:textId="77777777" w:rsidR="003D4BAF" w:rsidRDefault="00000000">
      <w:pPr>
        <w:spacing w:before="80" w:after="120"/>
      </w:pPr>
      <w:r>
        <w:t xml:space="preserve">Politika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osnov</w:t>
      </w:r>
      <w:proofErr w:type="spellEnd"/>
      <w:r>
        <w:t xml:space="preserve"> za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usmerava</w:t>
      </w:r>
      <w:proofErr w:type="spellEnd"/>
      <w:r>
        <w:t xml:space="preserve"> </w:t>
      </w:r>
      <w:r>
        <w:rPr>
          <w:b/>
          <w:bCs/>
        </w:rPr>
        <w:t>CBS Systems d.o.o.</w:t>
      </w:r>
      <w:r>
        <w:t xml:space="preserve"> u </w:t>
      </w:r>
      <w:proofErr w:type="spellStart"/>
      <w:r>
        <w:t>naporima</w:t>
      </w:r>
      <w:proofErr w:type="spellEnd"/>
      <w:r>
        <w:t xml:space="preserve"> za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poboljšavanje</w:t>
      </w:r>
      <w:proofErr w:type="spellEnd"/>
      <w:r>
        <w:t>.</w:t>
      </w:r>
    </w:p>
    <w:p w14:paraId="34128BC6" w14:textId="77777777" w:rsidR="003D4BAF" w:rsidRDefault="003D4BAF">
      <w:pPr>
        <w:spacing w:before="200"/>
      </w:pPr>
    </w:p>
    <w:p w14:paraId="4688F2B6" w14:textId="77777777" w:rsidR="003D4BAF" w:rsidRDefault="003D4BAF">
      <w:pPr>
        <w:pBdr>
          <w:bottom w:val="single" w:sz="4" w:space="1" w:color="E4E4E6"/>
        </w:pBdr>
        <w:spacing w:before="80" w:after="80"/>
      </w:pPr>
    </w:p>
    <w:p w14:paraId="0ED40A69" w14:textId="77777777" w:rsidR="003D4BAF" w:rsidRDefault="003D4BAF">
      <w:pPr>
        <w:spacing w:before="16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1"/>
        <w:gridCol w:w="4337"/>
      </w:tblGrid>
      <w:tr w:rsidR="003D4BAF" w14:paraId="6459EECD" w14:textId="77777777">
        <w:tblPrEx>
          <w:tblCellMar>
            <w:top w:w="0" w:type="dxa"/>
            <w:bottom w:w="0" w:type="dxa"/>
          </w:tblCellMar>
        </w:tblPrEx>
        <w:tc>
          <w:tcPr>
            <w:tcW w:w="5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00CE6" w14:textId="77777777" w:rsidR="003D4BAF" w:rsidRDefault="00000000">
            <w:r>
              <w:rPr>
                <w:color w:val="6B6B6E"/>
                <w:sz w:val="18"/>
                <w:szCs w:val="18"/>
              </w:rPr>
              <w:t xml:space="preserve">Beograd, </w:t>
            </w:r>
            <w:proofErr w:type="spellStart"/>
            <w:r>
              <w:rPr>
                <w:color w:val="6B6B6E"/>
                <w:sz w:val="18"/>
                <w:szCs w:val="18"/>
              </w:rPr>
              <w:t>april</w:t>
            </w:r>
            <w:proofErr w:type="spellEnd"/>
            <w:r>
              <w:rPr>
                <w:color w:val="6B6B6E"/>
                <w:sz w:val="18"/>
                <w:szCs w:val="18"/>
              </w:rPr>
              <w:t xml:space="preserve"> 2026.</w:t>
            </w:r>
          </w:p>
        </w:tc>
        <w:tc>
          <w:tcPr>
            <w:tcW w:w="43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BBA95" w14:textId="77777777" w:rsidR="003D4BAF" w:rsidRDefault="00000000">
            <w:pPr>
              <w:spacing w:after="40"/>
              <w:jc w:val="right"/>
            </w:pPr>
            <w:r>
              <w:rPr>
                <w:b/>
                <w:bCs/>
              </w:rPr>
              <w:t>Milan Bjeloglav</w:t>
            </w:r>
          </w:p>
          <w:p w14:paraId="0CD1B6AE" w14:textId="77777777" w:rsidR="003D4BAF" w:rsidRDefault="00000000">
            <w:pPr>
              <w:jc w:val="right"/>
            </w:pPr>
            <w:r>
              <w:rPr>
                <w:color w:val="6B6B6E"/>
                <w:sz w:val="18"/>
                <w:szCs w:val="18"/>
              </w:rPr>
              <w:t>Direktor, CBS Systems d.o.o.</w:t>
            </w:r>
          </w:p>
        </w:tc>
      </w:tr>
    </w:tbl>
    <w:p w14:paraId="1F34025C" w14:textId="77777777" w:rsidR="00C56C30" w:rsidRPr="00C56C30" w:rsidRDefault="00C56C30" w:rsidP="00C56C30"/>
    <w:p w14:paraId="1F2808A8" w14:textId="0CAE009A" w:rsidR="00C56C30" w:rsidRPr="00C56C30" w:rsidRDefault="00C56C30" w:rsidP="00C56C30">
      <w:pPr>
        <w:tabs>
          <w:tab w:val="left" w:pos="8745"/>
        </w:tabs>
        <w:jc w:val="right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6F6ECAE" wp14:editId="077CA5A9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6615413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25122534" wp14:editId="202D5E05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889724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184C5543" wp14:editId="5FAA37D9">
            <wp:simplePos x="0" y="0"/>
            <wp:positionH relativeFrom="column">
              <wp:posOffset>4549140</wp:posOffset>
            </wp:positionH>
            <wp:positionV relativeFrom="paragraph">
              <wp:posOffset>6691630</wp:posOffset>
            </wp:positionV>
            <wp:extent cx="1216025" cy="1231265"/>
            <wp:effectExtent l="0" t="0" r="3175" b="6985"/>
            <wp:wrapNone/>
            <wp:docPr id="959164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3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196">
        <w:rPr>
          <w:noProof/>
          <w:sz w:val="28"/>
          <w:szCs w:val="28"/>
          <w:lang w:val="sr-Latn-CS"/>
        </w:rPr>
        <w:drawing>
          <wp:inline distT="0" distB="0" distL="0" distR="0" wp14:anchorId="2E4BD128" wp14:editId="3AE0DDD0">
            <wp:extent cx="1356360" cy="716280"/>
            <wp:effectExtent l="0" t="0" r="0" b="7620"/>
            <wp:docPr id="1986424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08D400" wp14:editId="56BA0F11">
            <wp:extent cx="942975" cy="957709"/>
            <wp:effectExtent l="0" t="0" r="0" b="0"/>
            <wp:docPr id="7206706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68" cy="963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E7649" w14:textId="5DE0DFCF" w:rsidR="00C56C30" w:rsidRPr="00C56C30" w:rsidRDefault="00C56C30" w:rsidP="00C56C30">
      <w:pPr>
        <w:tabs>
          <w:tab w:val="left" w:pos="8655"/>
        </w:tabs>
        <w:jc w:val="right"/>
      </w:pPr>
    </w:p>
    <w:sectPr w:rsidR="00C56C30" w:rsidRPr="00C56C30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2C8F"/>
    <w:multiLevelType w:val="hybridMultilevel"/>
    <w:tmpl w:val="2D183E90"/>
    <w:lvl w:ilvl="0" w:tplc="7D64D354">
      <w:start w:val="1"/>
      <w:numFmt w:val="bullet"/>
      <w:lvlText w:val="●"/>
      <w:lvlJc w:val="left"/>
      <w:pPr>
        <w:ind w:left="720" w:hanging="360"/>
      </w:pPr>
    </w:lvl>
    <w:lvl w:ilvl="1" w:tplc="BA9A1714">
      <w:start w:val="1"/>
      <w:numFmt w:val="bullet"/>
      <w:lvlText w:val="○"/>
      <w:lvlJc w:val="left"/>
      <w:pPr>
        <w:ind w:left="1440" w:hanging="360"/>
      </w:pPr>
    </w:lvl>
    <w:lvl w:ilvl="2" w:tplc="CB2873B8">
      <w:start w:val="1"/>
      <w:numFmt w:val="bullet"/>
      <w:lvlText w:val="■"/>
      <w:lvlJc w:val="left"/>
      <w:pPr>
        <w:ind w:left="2160" w:hanging="360"/>
      </w:pPr>
    </w:lvl>
    <w:lvl w:ilvl="3" w:tplc="EF32FC66">
      <w:start w:val="1"/>
      <w:numFmt w:val="bullet"/>
      <w:lvlText w:val="●"/>
      <w:lvlJc w:val="left"/>
      <w:pPr>
        <w:ind w:left="2880" w:hanging="360"/>
      </w:pPr>
    </w:lvl>
    <w:lvl w:ilvl="4" w:tplc="5940495E">
      <w:start w:val="1"/>
      <w:numFmt w:val="bullet"/>
      <w:lvlText w:val="○"/>
      <w:lvlJc w:val="left"/>
      <w:pPr>
        <w:ind w:left="3600" w:hanging="360"/>
      </w:pPr>
    </w:lvl>
    <w:lvl w:ilvl="5" w:tplc="05E69646">
      <w:start w:val="1"/>
      <w:numFmt w:val="bullet"/>
      <w:lvlText w:val="■"/>
      <w:lvlJc w:val="left"/>
      <w:pPr>
        <w:ind w:left="4320" w:hanging="360"/>
      </w:pPr>
    </w:lvl>
    <w:lvl w:ilvl="6" w:tplc="6914A1AA">
      <w:start w:val="1"/>
      <w:numFmt w:val="bullet"/>
      <w:lvlText w:val="●"/>
      <w:lvlJc w:val="left"/>
      <w:pPr>
        <w:ind w:left="5040" w:hanging="360"/>
      </w:pPr>
    </w:lvl>
    <w:lvl w:ilvl="7" w:tplc="84DC614E">
      <w:start w:val="1"/>
      <w:numFmt w:val="bullet"/>
      <w:lvlText w:val="●"/>
      <w:lvlJc w:val="left"/>
      <w:pPr>
        <w:ind w:left="5760" w:hanging="360"/>
      </w:pPr>
    </w:lvl>
    <w:lvl w:ilvl="8" w:tplc="89504F2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CB60FB"/>
    <w:multiLevelType w:val="hybridMultilevel"/>
    <w:tmpl w:val="866442CA"/>
    <w:lvl w:ilvl="0" w:tplc="9474968E">
      <w:start w:val="1"/>
      <w:numFmt w:val="bullet"/>
      <w:lvlText w:val="–"/>
      <w:lvlJc w:val="left"/>
      <w:pPr>
        <w:ind w:left="480" w:hanging="240"/>
      </w:pPr>
      <w:rPr>
        <w:rFonts w:ascii="Calibri" w:eastAsia="Calibri" w:hAnsi="Calibri" w:cs="Calibri"/>
        <w:b/>
        <w:bCs/>
        <w:color w:val="F97316"/>
      </w:rPr>
    </w:lvl>
    <w:lvl w:ilvl="1" w:tplc="31D29D38">
      <w:numFmt w:val="decimal"/>
      <w:lvlText w:val=""/>
      <w:lvlJc w:val="left"/>
    </w:lvl>
    <w:lvl w:ilvl="2" w:tplc="112C0B2E">
      <w:numFmt w:val="decimal"/>
      <w:lvlText w:val=""/>
      <w:lvlJc w:val="left"/>
    </w:lvl>
    <w:lvl w:ilvl="3" w:tplc="383CC5AC">
      <w:numFmt w:val="decimal"/>
      <w:lvlText w:val=""/>
      <w:lvlJc w:val="left"/>
    </w:lvl>
    <w:lvl w:ilvl="4" w:tplc="C9FC7CBE">
      <w:numFmt w:val="decimal"/>
      <w:lvlText w:val=""/>
      <w:lvlJc w:val="left"/>
    </w:lvl>
    <w:lvl w:ilvl="5" w:tplc="23304B3A">
      <w:numFmt w:val="decimal"/>
      <w:lvlText w:val=""/>
      <w:lvlJc w:val="left"/>
    </w:lvl>
    <w:lvl w:ilvl="6" w:tplc="4104B4B8">
      <w:numFmt w:val="decimal"/>
      <w:lvlText w:val=""/>
      <w:lvlJc w:val="left"/>
    </w:lvl>
    <w:lvl w:ilvl="7" w:tplc="8A80C8EC">
      <w:numFmt w:val="decimal"/>
      <w:lvlText w:val=""/>
      <w:lvlJc w:val="left"/>
    </w:lvl>
    <w:lvl w:ilvl="8" w:tplc="7B46C90E">
      <w:numFmt w:val="decimal"/>
      <w:lvlText w:val=""/>
      <w:lvlJc w:val="left"/>
    </w:lvl>
  </w:abstractNum>
  <w:num w:numId="1" w16cid:durableId="315913971">
    <w:abstractNumId w:val="0"/>
    <w:lvlOverride w:ilvl="0">
      <w:startOverride w:val="1"/>
    </w:lvlOverride>
  </w:num>
  <w:num w:numId="2" w16cid:durableId="10440156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AF"/>
    <w:rsid w:val="003D4BAF"/>
    <w:rsid w:val="00774475"/>
    <w:rsid w:val="00A92DFD"/>
    <w:rsid w:val="00C5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889F"/>
  <w15:docId w15:val="{40BE863C-5947-475E-9D7B-E5B46FD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Tara SAVIC</cp:lastModifiedBy>
  <cp:revision>3</cp:revision>
  <dcterms:created xsi:type="dcterms:W3CDTF">2026-06-23T08:34:00Z</dcterms:created>
  <dcterms:modified xsi:type="dcterms:W3CDTF">2026-06-23T10:09:00Z</dcterms:modified>
</cp:coreProperties>
</file>